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41" w:rsidRDefault="001B7A41" w:rsidP="001B7A41">
      <w:pPr>
        <w:pStyle w:val="4"/>
        <w:shd w:val="clear" w:color="auto" w:fill="FFFFFF"/>
        <w:spacing w:before="0" w:after="30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О правилах, порядке поведения и действий населения и организаций при угрозе осуществления террористического акта и других преступлений</w:t>
      </w:r>
    </w:p>
    <w:p w:rsidR="001B7A41" w:rsidRPr="007A67CA" w:rsidRDefault="001B7A41" w:rsidP="001B7A41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</w:rPr>
      </w:pPr>
      <w:r w:rsidRPr="007A67CA">
        <w:rPr>
          <w:rStyle w:val="a5"/>
          <w:rFonts w:ascii="Arial" w:hAnsi="Arial" w:cs="Arial"/>
          <w:color w:val="000000"/>
        </w:rPr>
        <w:t>Общая памятка населению, руководителям предприятий, организаций и учреждений</w:t>
      </w:r>
    </w:p>
    <w:p w:rsidR="001B7A41" w:rsidRPr="007A67CA" w:rsidRDefault="001B7A41" w:rsidP="001B7A41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</w:rPr>
      </w:pPr>
      <w:r w:rsidRPr="007A67CA">
        <w:rPr>
          <w:rFonts w:ascii="Arial" w:hAnsi="Arial" w:cs="Arial"/>
          <w:color w:val="000000"/>
        </w:rPr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1B7A41" w:rsidRPr="007A67CA" w:rsidRDefault="001B7A41" w:rsidP="001B7A41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color w:val="000000"/>
        </w:rPr>
      </w:pPr>
      <w:r w:rsidRPr="007A67CA">
        <w:rPr>
          <w:rStyle w:val="a4"/>
          <w:rFonts w:ascii="Arial" w:eastAsiaTheme="majorEastAsia" w:hAnsi="Arial" w:cs="Arial"/>
          <w:color w:val="000000"/>
        </w:rPr>
        <w:t>I. Общие рекомендации гражданам </w:t>
      </w:r>
      <w:r w:rsidRPr="007A67CA">
        <w:rPr>
          <w:rFonts w:ascii="Arial" w:hAnsi="Arial" w:cs="Arial"/>
          <w:b/>
          <w:bCs/>
          <w:color w:val="000000"/>
        </w:rPr>
        <w:br/>
      </w:r>
      <w:r w:rsidRPr="007A67CA">
        <w:rPr>
          <w:rStyle w:val="a4"/>
          <w:rFonts w:ascii="Arial" w:eastAsiaTheme="majorEastAsia" w:hAnsi="Arial" w:cs="Arial"/>
          <w:color w:val="000000"/>
        </w:rPr>
        <w:t>по действиям в экстремальных ситуациях</w:t>
      </w:r>
    </w:p>
    <w:p w:rsidR="001B7A41" w:rsidRPr="007A67CA" w:rsidRDefault="001B7A41" w:rsidP="001B7A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A67CA">
        <w:rPr>
          <w:rStyle w:val="a4"/>
          <w:rFonts w:ascii="Arial" w:hAnsi="Arial" w:cs="Arial"/>
          <w:color w:val="000000"/>
          <w:sz w:val="24"/>
          <w:szCs w:val="24"/>
        </w:rPr>
        <w:t>Терроризм</w:t>
      </w:r>
      <w:r w:rsidRPr="007A67CA">
        <w:rPr>
          <w:rFonts w:ascii="Arial" w:hAnsi="Arial" w:cs="Arial"/>
          <w:color w:val="000000"/>
          <w:sz w:val="24"/>
          <w:szCs w:val="24"/>
        </w:rPr>
        <w:t> 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 </w:t>
      </w:r>
      <w:r w:rsidRPr="007A67CA">
        <w:rPr>
          <w:rFonts w:ascii="Arial" w:hAnsi="Arial" w:cs="Arial"/>
          <w:color w:val="000000"/>
          <w:sz w:val="24"/>
          <w:szCs w:val="24"/>
        </w:rPr>
        <w:br/>
      </w:r>
      <w:r w:rsidRPr="007A67CA">
        <w:rPr>
          <w:rFonts w:ascii="Arial" w:hAnsi="Arial" w:cs="Arial"/>
          <w:color w:val="000000"/>
          <w:sz w:val="24"/>
          <w:szCs w:val="24"/>
        </w:rPr>
        <w:br/>
        <w:t>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 </w:t>
      </w:r>
      <w:r w:rsidRPr="007A67CA">
        <w:rPr>
          <w:rFonts w:ascii="Arial" w:hAnsi="Arial" w:cs="Arial"/>
          <w:color w:val="000000"/>
          <w:sz w:val="24"/>
          <w:szCs w:val="24"/>
        </w:rPr>
        <w:br/>
      </w:r>
      <w:r w:rsidRPr="007A67CA">
        <w:rPr>
          <w:rFonts w:ascii="Arial" w:hAnsi="Arial" w:cs="Arial"/>
          <w:color w:val="000000"/>
          <w:sz w:val="24"/>
          <w:szCs w:val="24"/>
        </w:rPr>
        <w:br/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1B7A41" w:rsidRPr="007A67CA" w:rsidRDefault="001B7A41" w:rsidP="001B7A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 w:rsidRPr="007A67CA">
        <w:rPr>
          <w:rFonts w:ascii="Arial" w:hAnsi="Symbol" w:cs="Arial"/>
          <w:color w:val="000000"/>
          <w:sz w:val="24"/>
          <w:szCs w:val="24"/>
        </w:rPr>
        <w:t></w:t>
      </w:r>
      <w:r w:rsidRPr="007A67CA">
        <w:rPr>
          <w:rFonts w:ascii="Arial" w:hAnsi="Arial" w:cs="Arial"/>
          <w:color w:val="000000"/>
          <w:sz w:val="24"/>
          <w:szCs w:val="24"/>
        </w:rPr>
        <w:t xml:space="preserve"> 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7A67CA">
        <w:rPr>
          <w:rFonts w:ascii="Arial" w:hAnsi="Arial" w:cs="Arial"/>
          <w:color w:val="000000"/>
          <w:sz w:val="24"/>
          <w:szCs w:val="24"/>
        </w:rPr>
        <w:t xml:space="preserve"> Сообщите о находке сотруднику милиции;</w:t>
      </w:r>
    </w:p>
    <w:p w:rsidR="001B7A41" w:rsidRPr="007A67CA" w:rsidRDefault="001B7A41" w:rsidP="001B7A41">
      <w:pPr>
        <w:rPr>
          <w:rFonts w:ascii="Times New Roman" w:hAnsi="Times New Roman" w:cs="Times New Roman"/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в присутствии террористов не выражайте свое неудовольствие, воздержитесь от резких движений криков, стонов;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в случае ранения двигайтесь как можно меньше - это уменьшит кровопотерю;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будьте внимательны, используйте любую возможность для спасения;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если произошел взрыв - примите меры к недопущению пожара и паники, окажите первую медицинскую помощь пострадавшим;</w:t>
      </w:r>
    </w:p>
    <w:p w:rsidR="001B7A41" w:rsidRPr="007A67CA" w:rsidRDefault="001B7A41" w:rsidP="001B7A41">
      <w:pPr>
        <w:spacing w:after="240"/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постарайтесь запомнить приметы подозрительных людей и сообщите их прибывшим сотрудникам спецслужб. </w:t>
      </w:r>
    </w:p>
    <w:p w:rsidR="001B7A41" w:rsidRPr="007A67CA" w:rsidRDefault="001B7A41" w:rsidP="001B7A41">
      <w:pPr>
        <w:spacing w:after="0"/>
        <w:jc w:val="center"/>
        <w:rPr>
          <w:sz w:val="24"/>
          <w:szCs w:val="24"/>
        </w:rPr>
      </w:pPr>
      <w:r w:rsidRPr="007A67CA">
        <w:rPr>
          <w:rStyle w:val="a4"/>
          <w:sz w:val="24"/>
          <w:szCs w:val="24"/>
        </w:rPr>
        <w:lastRenderedPageBreak/>
        <w:t>II. Рекомендации по действиям населения </w:t>
      </w:r>
      <w:r w:rsidRPr="007A67CA">
        <w:rPr>
          <w:b/>
          <w:bCs/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в различных конкретных ситуациях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sz w:val="24"/>
          <w:szCs w:val="24"/>
        </w:rPr>
        <w:br/>
        <w:t>1. </w:t>
      </w:r>
      <w:r w:rsidRPr="007A67CA">
        <w:rPr>
          <w:rStyle w:val="a4"/>
          <w:sz w:val="24"/>
          <w:szCs w:val="24"/>
        </w:rPr>
        <w:t>Обнаружение подозрительного предмета, который может оказаться самодельным взрывным устройством.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Если Вы обнаружили подозрительный предмет, не оставляйте этот факт без внимания!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а) в общественном транспорте: </w:t>
      </w:r>
      <w:r w:rsidRPr="007A67CA">
        <w:rPr>
          <w:sz w:val="24"/>
          <w:szCs w:val="24"/>
        </w:rPr>
        <w:br/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опросите людей находящихся рядом,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постарайтесь установить принадлежность предмета (сумки и т.д.) или кто мог его оставить. </w:t>
      </w:r>
      <w:r w:rsidRPr="007A67CA">
        <w:rPr>
          <w:sz w:val="24"/>
          <w:szCs w:val="24"/>
        </w:rPr>
        <w:br/>
        <w:t>Если хозяин не установлен, немедленно сообщите о находке водителю (машинисту и т.д.). </w:t>
      </w:r>
      <w:r w:rsidRPr="007A67CA">
        <w:rPr>
          <w:sz w:val="24"/>
          <w:szCs w:val="24"/>
        </w:rPr>
        <w:br/>
        <w:t>б) в подъезде своего дома: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опросите соседей, </w:t>
      </w:r>
      <w:proofErr w:type="gramStart"/>
      <w:r w:rsidRPr="007A67CA">
        <w:rPr>
          <w:sz w:val="24"/>
          <w:szCs w:val="24"/>
        </w:rPr>
        <w:t>возможно</w:t>
      </w:r>
      <w:proofErr w:type="gramEnd"/>
      <w:r w:rsidRPr="007A67CA">
        <w:rPr>
          <w:sz w:val="24"/>
          <w:szCs w:val="24"/>
        </w:rPr>
        <w:t xml:space="preserve"> он принадлежит им. Если владелец не установлен - немедленно сообщите о находке в Ваше отделение милиции </w:t>
      </w:r>
      <w:r w:rsidRPr="007A67CA">
        <w:rPr>
          <w:sz w:val="24"/>
          <w:szCs w:val="24"/>
        </w:rPr>
        <w:br/>
        <w:t>в) в администрации (учреждении):</w:t>
      </w:r>
    </w:p>
    <w:p w:rsidR="001B7A41" w:rsidRPr="007A67CA" w:rsidRDefault="001B7A41" w:rsidP="001B7A41">
      <w:pPr>
        <w:spacing w:after="240"/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немедленно сообщите о находке руководителю администрации (учреждения)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Во всех перечисленных случаях: </w:t>
      </w:r>
      <w:r w:rsidRPr="007A67CA">
        <w:rPr>
          <w:sz w:val="24"/>
          <w:szCs w:val="24"/>
        </w:rPr>
        <w:br/>
        <w:t>— не трогайте, не вскрывайте и не передвигайте находку; </w:t>
      </w:r>
      <w:r w:rsidRPr="007A67CA">
        <w:rPr>
          <w:sz w:val="24"/>
          <w:szCs w:val="24"/>
        </w:rPr>
        <w:br/>
        <w:t>— зафиксируйте время обнаружения находки; </w:t>
      </w:r>
      <w:r w:rsidRPr="007A67CA">
        <w:rPr>
          <w:sz w:val="24"/>
          <w:szCs w:val="24"/>
        </w:rPr>
        <w:br/>
        <w:t>— постарайтесь сделать так, что бы люди отошли как можно дальше от опасной находки; </w:t>
      </w:r>
      <w:r w:rsidRPr="007A67CA">
        <w:rPr>
          <w:sz w:val="24"/>
          <w:szCs w:val="24"/>
        </w:rPr>
        <w:br/>
        <w:t>— обязательно дождитесь прибытия оперативно-следственной группы; </w:t>
      </w:r>
      <w:r w:rsidRPr="007A67CA">
        <w:rPr>
          <w:sz w:val="24"/>
          <w:szCs w:val="24"/>
        </w:rPr>
        <w:br/>
        <w:t>— не забывайте, что Вы являетесь основным очевидцем.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Помните: </w:t>
      </w:r>
      <w:r w:rsidRPr="007A67CA">
        <w:rPr>
          <w:sz w:val="24"/>
          <w:szCs w:val="24"/>
        </w:rPr>
        <w:br/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Родители! </w:t>
      </w:r>
      <w:r w:rsidRPr="007A67CA">
        <w:rPr>
          <w:sz w:val="24"/>
          <w:szCs w:val="24"/>
        </w:rPr>
        <w:br/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 </w:t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Еще раз напоминаем: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lastRenderedPageBreak/>
        <w:br/>
      </w:r>
      <w:r w:rsidRPr="007A67CA">
        <w:rPr>
          <w:rStyle w:val="a4"/>
          <w:sz w:val="24"/>
          <w:szCs w:val="24"/>
        </w:rPr>
        <w:t>2. Как действовать, если Вы попали в перестрелку?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Если стрельба застала Вас </w:t>
      </w:r>
      <w:r w:rsidRPr="007A67CA">
        <w:rPr>
          <w:rStyle w:val="a4"/>
          <w:sz w:val="24"/>
          <w:szCs w:val="24"/>
        </w:rPr>
        <w:t>на улице: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  <w:t>— сразу же лягте и осмотритесь, выберите ближайшее укрытие и проберитесь к нему, не поднимаясь в полный рост. </w:t>
      </w:r>
      <w:r w:rsidRPr="007A67CA">
        <w:rPr>
          <w:sz w:val="24"/>
          <w:szCs w:val="24"/>
        </w:rPr>
        <w:br/>
        <w:t>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7A67CA">
        <w:rPr>
          <w:sz w:val="24"/>
          <w:szCs w:val="24"/>
        </w:rPr>
        <w:t xml:space="preserve"> ,</w:t>
      </w:r>
      <w:proofErr w:type="gramEnd"/>
      <w:r w:rsidRPr="007A67CA">
        <w:rPr>
          <w:sz w:val="24"/>
          <w:szCs w:val="24"/>
        </w:rPr>
        <w:t xml:space="preserve"> в подземном переходе и дождитесь окончания перестрелки; </w:t>
      </w:r>
      <w:r w:rsidRPr="007A67CA">
        <w:rPr>
          <w:sz w:val="24"/>
          <w:szCs w:val="24"/>
        </w:rPr>
        <w:br/>
        <w:t>— примите меры по спасению детей, при необходимости прикройте их своим телом; </w:t>
      </w:r>
      <w:r w:rsidRPr="007A67CA">
        <w:rPr>
          <w:sz w:val="24"/>
          <w:szCs w:val="24"/>
        </w:rPr>
        <w:br/>
        <w:t>— по возможности сообщите о происшедшем сотрудникам милиции.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Если стрельба застала Вас </w:t>
      </w:r>
      <w:r w:rsidRPr="007A67CA">
        <w:rPr>
          <w:rStyle w:val="a4"/>
          <w:sz w:val="24"/>
          <w:szCs w:val="24"/>
        </w:rPr>
        <w:t>дома</w:t>
      </w:r>
      <w:r w:rsidRPr="007A67CA">
        <w:rPr>
          <w:sz w:val="24"/>
          <w:szCs w:val="24"/>
        </w:rPr>
        <w:t>: </w:t>
      </w:r>
      <w:r w:rsidRPr="007A67CA">
        <w:rPr>
          <w:sz w:val="24"/>
          <w:szCs w:val="24"/>
        </w:rPr>
        <w:br/>
        <w:t>— укройтесь в ванной комнате и лягте на пол, т.к. находиться в комнате опасно из-за возможного рикошета.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3. Как действовать при захвате автобуса (троллейбуса, трамвая) террористами?</w:t>
      </w:r>
      <w:r w:rsidRPr="007A67CA">
        <w:rPr>
          <w:sz w:val="24"/>
          <w:szCs w:val="24"/>
        </w:rPr>
        <w:t> </w:t>
      </w:r>
    </w:p>
    <w:p w:rsidR="001B7A41" w:rsidRPr="007A67CA" w:rsidRDefault="001B7A41" w:rsidP="001B7A41">
      <w:pPr>
        <w:spacing w:after="0"/>
        <w:rPr>
          <w:sz w:val="24"/>
          <w:szCs w:val="24"/>
        </w:rPr>
      </w:pPr>
      <w:r w:rsidRPr="007A67CA">
        <w:rPr>
          <w:sz w:val="24"/>
          <w:szCs w:val="24"/>
        </w:rPr>
        <w:t>Если вы оказались в захваченном автобусе (троллейбусе, трамвае), не привлекайте к себе их внимание.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Осмотрите салон, отметьте места возможного укрытия в случае стрельбы.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Успокойтесь, попытайтесь отвлечься от происходящего, читайте, разгадывайте кроссворды.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Не реагируйте на их провокационное или вызывающее поведение. Женщинам в мини-юбках желательно прикрыть ноги.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Если спецслужбы предпримут попытку штурма - ложитесь на пол между креслами и оставайтесь там до конца штурма.</w:t>
      </w:r>
    </w:p>
    <w:p w:rsidR="001B7A41" w:rsidRPr="007A67CA" w:rsidRDefault="001B7A41" w:rsidP="001B7A41">
      <w:pPr>
        <w:spacing w:after="240"/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4. Захват в заложники.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Если Вы оказались в заложниках: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  <w:t>— не допускайте действий, которые могут спровоцировать нападающих к применению оружия; </w:t>
      </w:r>
      <w:r w:rsidRPr="007A67CA">
        <w:rPr>
          <w:sz w:val="24"/>
          <w:szCs w:val="24"/>
        </w:rPr>
        <w:br/>
        <w:t>— переносите лишения, оскорбления и унижения, не смотрите в глаза преступникам, не ведите себя вызывающе;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lastRenderedPageBreak/>
        <w:t>— выполняйте требования преступников, не возражайте им, не рискуйте жизнью своей и окружающих, не допускайте истерики и паники; </w:t>
      </w:r>
      <w:r w:rsidRPr="007A67CA">
        <w:rPr>
          <w:sz w:val="24"/>
          <w:szCs w:val="24"/>
        </w:rPr>
        <w:br/>
        <w:t>— прежде чем что-либо сделать - спрашивайте разрешения (сесть, встать, попить, сходить в туалет и т.д.); </w:t>
      </w:r>
      <w:r w:rsidRPr="007A67CA">
        <w:rPr>
          <w:sz w:val="24"/>
          <w:szCs w:val="24"/>
        </w:rPr>
        <w:br/>
        <w:t>— если вы ранены, постарайтесь не двигаться, этим Вы предотвратите дополнительную потерю крови.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При Вашем освобождении: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  <w:t>— лежите на полу лицом вниз, голову закройте руками и не двигайтесь; </w:t>
      </w:r>
      <w:r w:rsidRPr="007A67CA">
        <w:rPr>
          <w:sz w:val="24"/>
          <w:szCs w:val="24"/>
        </w:rPr>
        <w:br/>
        <w:t>— держитесь</w:t>
      </w:r>
      <w:proofErr w:type="gramStart"/>
      <w:r w:rsidRPr="007A67CA">
        <w:rPr>
          <w:sz w:val="24"/>
          <w:szCs w:val="24"/>
        </w:rPr>
        <w:t xml:space="preserve"> ,</w:t>
      </w:r>
      <w:proofErr w:type="gramEnd"/>
      <w:r w:rsidRPr="007A67CA">
        <w:rPr>
          <w:sz w:val="24"/>
          <w:szCs w:val="24"/>
        </w:rPr>
        <w:t xml:space="preserve"> по возможности, подальше от проемов дверей, окон; </w:t>
      </w:r>
      <w:r w:rsidRPr="007A67CA">
        <w:rPr>
          <w:sz w:val="24"/>
          <w:szCs w:val="24"/>
        </w:rPr>
        <w:br/>
        <w:t>— ни в коем случае не бегите навстречу работникам спецслужб или от них, так как Вас могут принять за преступников.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 xml:space="preserve">5. Получение информации </w:t>
      </w:r>
      <w:proofErr w:type="gramStart"/>
      <w:r w:rsidRPr="007A67CA">
        <w:rPr>
          <w:rStyle w:val="a4"/>
          <w:sz w:val="24"/>
          <w:szCs w:val="24"/>
        </w:rPr>
        <w:t>о</w:t>
      </w:r>
      <w:proofErr w:type="gramEnd"/>
      <w:r w:rsidRPr="007A67CA">
        <w:rPr>
          <w:rStyle w:val="a4"/>
          <w:sz w:val="24"/>
          <w:szCs w:val="24"/>
        </w:rPr>
        <w:t xml:space="preserve"> эвакуации.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Если информация о начале эвакуации застала Вас в квартире: </w:t>
      </w:r>
      <w:r w:rsidRPr="007A67CA">
        <w:rPr>
          <w:sz w:val="24"/>
          <w:szCs w:val="24"/>
        </w:rPr>
        <w:br/>
        <w:t>— возьмите документы, деньги, ценности; </w:t>
      </w:r>
      <w:r w:rsidRPr="007A67CA">
        <w:rPr>
          <w:sz w:val="24"/>
          <w:szCs w:val="24"/>
        </w:rPr>
        <w:br/>
        <w:t>— отключите электричество, газ, воду, погасите в печи (</w:t>
      </w:r>
      <w:proofErr w:type="gramStart"/>
      <w:r w:rsidRPr="007A67CA">
        <w:rPr>
          <w:sz w:val="24"/>
          <w:szCs w:val="24"/>
        </w:rPr>
        <w:t xml:space="preserve">камине) </w:t>
      </w:r>
      <w:proofErr w:type="gramEnd"/>
      <w:r w:rsidRPr="007A67CA">
        <w:rPr>
          <w:sz w:val="24"/>
          <w:szCs w:val="24"/>
        </w:rPr>
        <w:t>огонь;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Окажите помощь в эвакуации пожилым и тяжелобольным людям;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— закройте входную дверь на замок; </w:t>
      </w:r>
      <w:r w:rsidRPr="007A67CA">
        <w:rPr>
          <w:sz w:val="24"/>
          <w:szCs w:val="24"/>
        </w:rPr>
        <w:br/>
        <w:t>— возвращайтесь в покинутое помещение только после разрешения ответственных лиц. </w:t>
      </w:r>
    </w:p>
    <w:p w:rsidR="001B7A41" w:rsidRPr="007A67CA" w:rsidRDefault="001B7A41" w:rsidP="001B7A41">
      <w:pPr>
        <w:spacing w:after="0"/>
        <w:jc w:val="center"/>
        <w:rPr>
          <w:sz w:val="24"/>
          <w:szCs w:val="24"/>
        </w:rPr>
      </w:pPr>
      <w:r w:rsidRPr="007A67CA">
        <w:rPr>
          <w:rStyle w:val="a4"/>
          <w:sz w:val="24"/>
          <w:szCs w:val="24"/>
        </w:rPr>
        <w:t>III. Рекомендации руководителям </w:t>
      </w:r>
      <w:r w:rsidRPr="007A67CA">
        <w:rPr>
          <w:b/>
          <w:bCs/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предприятий, организаций, учреждений </w:t>
      </w:r>
      <w:r w:rsidRPr="007A67CA">
        <w:rPr>
          <w:b/>
          <w:bCs/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по действиям в экстремальных ситуациях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sz w:val="24"/>
          <w:szCs w:val="24"/>
        </w:rPr>
        <w:br/>
        <w:t>1. </w:t>
      </w:r>
      <w:r w:rsidRPr="007A67CA">
        <w:rPr>
          <w:rStyle w:val="a4"/>
          <w:sz w:val="24"/>
          <w:szCs w:val="24"/>
        </w:rPr>
        <w:t>Обнаружение подозрительного предмета, который может оказаться взрывным устройством.</w:t>
      </w:r>
      <w:r w:rsidRPr="007A67CA">
        <w:rPr>
          <w:sz w:val="24"/>
          <w:szCs w:val="24"/>
        </w:rPr>
        <w:t>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Предупредительные меры: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ужесточение пропускного режима при входе (въезде) на территорию объекта;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периодическая комиссионная проверка складских помещений;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более тщательный подбор и проверка кадров;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при сдаче складских помещений в аренду рекомендуется включать в договор пункты, дающие право при необходимости проверять их по своему усмотрению.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lastRenderedPageBreak/>
        <w:br/>
      </w:r>
      <w:r w:rsidRPr="007A67CA">
        <w:rPr>
          <w:rStyle w:val="a4"/>
          <w:sz w:val="24"/>
          <w:szCs w:val="24"/>
        </w:rPr>
        <w:t>В случае обнаружения: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сообщить в правоохранительные органы;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дать указания сотрудникам находиться на безопасном расстоянии от обнаруженного предмета;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при необходимости приступить к эвакуации людей </w:t>
      </w:r>
      <w:proofErr w:type="gramStart"/>
      <w:r w:rsidRPr="007A67CA">
        <w:rPr>
          <w:sz w:val="24"/>
          <w:szCs w:val="24"/>
        </w:rPr>
        <w:t>согласно</w:t>
      </w:r>
      <w:proofErr w:type="gramEnd"/>
      <w:r w:rsidRPr="007A67CA">
        <w:rPr>
          <w:sz w:val="24"/>
          <w:szCs w:val="24"/>
        </w:rPr>
        <w:t xml:space="preserve"> имеющегося плана;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обеспечить беспрепятственный подъезд к месту обнаружения предмета автомашин правоохранительных органов, медицинских, пожарных и др.;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обеспечить присутствие лиц, обнаруживших находку, до прибытия следственно- оперативной группы;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дать указания не приближаться, не трогать, не вскрывать и не перемещать находку.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  <w:t>2. </w:t>
      </w:r>
      <w:r w:rsidRPr="007A67CA">
        <w:rPr>
          <w:rStyle w:val="a4"/>
          <w:sz w:val="24"/>
          <w:szCs w:val="24"/>
        </w:rPr>
        <w:t>Порядок приема сообщений, содержащих угрозы террористического характера, по телефону и письменно: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постарайтесь дословно запомнить разговор и зафиксировать его на бумаге;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по ходу разговора отметьте пол</w:t>
      </w:r>
      <w:proofErr w:type="gramStart"/>
      <w:r w:rsidRPr="007A67CA">
        <w:rPr>
          <w:sz w:val="24"/>
          <w:szCs w:val="24"/>
        </w:rPr>
        <w:t xml:space="preserve"> ,</w:t>
      </w:r>
      <w:proofErr w:type="gramEnd"/>
      <w:r w:rsidRPr="007A67CA">
        <w:rPr>
          <w:sz w:val="24"/>
          <w:szCs w:val="24"/>
        </w:rPr>
        <w:t xml:space="preserve"> возраст, особенности речи звонившего (голос, темп речи, произношение, манера речи и т.д.);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отметьте звуковой фон (шум, звуки, голоса);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отметьте характер звонка (городской или междугородний);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зафиксируйте точное время начала разговора и его продолжительность</w:t>
      </w:r>
      <w:proofErr w:type="gramStart"/>
      <w:r w:rsidRPr="007A67CA">
        <w:rPr>
          <w:sz w:val="24"/>
          <w:szCs w:val="24"/>
        </w:rPr>
        <w:t xml:space="preserve"> ;</w:t>
      </w:r>
      <w:proofErr w:type="gramEnd"/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при наличии на Вашем телефонном аппарате автомата определения номера - запишите определившийся номер в тетрадь. </w:t>
      </w:r>
      <w:r w:rsidRPr="007A67CA">
        <w:rPr>
          <w:sz w:val="24"/>
          <w:szCs w:val="24"/>
        </w:rPr>
        <w:br/>
      </w:r>
      <w:r w:rsidRPr="007A67CA">
        <w:rPr>
          <w:sz w:val="24"/>
          <w:szCs w:val="24"/>
        </w:rPr>
        <w:br/>
      </w:r>
      <w:r w:rsidRPr="007A67CA">
        <w:rPr>
          <w:rStyle w:val="a4"/>
          <w:sz w:val="24"/>
          <w:szCs w:val="24"/>
        </w:rPr>
        <w:t>При получении письменной угрозы: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уберите документ в чистый полиэтиленовый пакет и жесткую папку;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не оставляйте на нем отпечатков своих пальцев;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не расширяйте круг лиц, знакомящихся с содержанием документа;</w:t>
      </w:r>
    </w:p>
    <w:p w:rsidR="001B7A41" w:rsidRPr="007A67CA" w:rsidRDefault="001B7A41" w:rsidP="001B7A41">
      <w:pPr>
        <w:rPr>
          <w:sz w:val="24"/>
          <w:szCs w:val="24"/>
        </w:rPr>
      </w:pPr>
      <w:r w:rsidRPr="007A67CA">
        <w:rPr>
          <w:rFonts w:hAnsi="Symbol"/>
          <w:sz w:val="24"/>
          <w:szCs w:val="24"/>
        </w:rPr>
        <w:t></w:t>
      </w:r>
      <w:r w:rsidRPr="007A67CA">
        <w:rPr>
          <w:sz w:val="24"/>
          <w:szCs w:val="24"/>
        </w:rPr>
        <w:t xml:space="preserve">  анонимные документы не сшивайте</w:t>
      </w:r>
      <w:proofErr w:type="gramStart"/>
      <w:r w:rsidRPr="007A67CA">
        <w:rPr>
          <w:sz w:val="24"/>
          <w:szCs w:val="24"/>
        </w:rPr>
        <w:t xml:space="preserve"> ,</w:t>
      </w:r>
      <w:proofErr w:type="gramEnd"/>
      <w:r w:rsidRPr="007A67CA">
        <w:rPr>
          <w:sz w:val="24"/>
          <w:szCs w:val="24"/>
        </w:rPr>
        <w:t xml:space="preserve">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786C7F" w:rsidRPr="007A67CA" w:rsidRDefault="00786C7F" w:rsidP="001B7A41">
      <w:pPr>
        <w:rPr>
          <w:sz w:val="24"/>
          <w:szCs w:val="24"/>
        </w:rPr>
      </w:pPr>
    </w:p>
    <w:p w:rsidR="00786C7F" w:rsidRPr="007A67CA" w:rsidRDefault="00786C7F" w:rsidP="001B7A41">
      <w:pPr>
        <w:rPr>
          <w:sz w:val="24"/>
          <w:szCs w:val="24"/>
        </w:rPr>
      </w:pPr>
    </w:p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786C7F" w:rsidRDefault="00786C7F" w:rsidP="001B7A41"/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 w:themeColor="text1"/>
        </w:rPr>
      </w:pPr>
      <w:r w:rsidRPr="00786C7F">
        <w:rPr>
          <w:rStyle w:val="a4"/>
          <w:color w:val="000000" w:themeColor="text1"/>
        </w:rPr>
        <w:t>Памятка об основах противодействия распространению экстремистской и террористической идеологии в молодежной среде для сотрудников образовательных организаций</w:t>
      </w:r>
    </w:p>
    <w:p w:rsidR="00786C7F" w:rsidRDefault="00786C7F" w:rsidP="00811595">
      <w:pPr>
        <w:pStyle w:val="a3"/>
        <w:shd w:val="clear" w:color="auto" w:fill="FFFFFF"/>
        <w:spacing w:before="0" w:beforeAutospacing="0" w:after="225" w:afterAutospacing="0"/>
        <w:rPr>
          <w:rStyle w:val="a4"/>
          <w:color w:val="000000" w:themeColor="text1"/>
        </w:rPr>
      </w:pP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proofErr w:type="spellStart"/>
      <w:proofErr w:type="gramStart"/>
      <w:r w:rsidRPr="00786C7F">
        <w:rPr>
          <w:rStyle w:val="a4"/>
          <w:color w:val="000000" w:themeColor="text1"/>
        </w:rPr>
        <w:t>Экстреми́зм</w:t>
      </w:r>
      <w:proofErr w:type="spellEnd"/>
      <w:proofErr w:type="gramEnd"/>
      <w:r w:rsidRPr="00786C7F">
        <w:rPr>
          <w:color w:val="000000" w:themeColor="text1"/>
        </w:rPr>
        <w:t> – приверженность к крайним взглядам и, в особенности, мерам. Среди таких мер можно отметить провокацию беспорядков, террористические акции, методы партизанской войны.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Экстремизм является одной из наиболее сложных социально-политических проблем современного российского общества, что связано, в первую очередь, с 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 социально-политическую обстановку в стране.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lastRenderedPageBreak/>
        <w:t>Преступления экстремистской направленности – преступления, совершенные по мотивам политической, идеологической, расовой, национальной или религиозной ненависти или вражды либо по мотивам ненависти или вражды в отношении какой-либо социальной группы.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Согласно требованиям ст. 20 Уголовного кодекса Российской Федерации, уголовная ответственность за преступления экстремистской направленности наступает с 16-летнего возраста</w:t>
      </w:r>
      <w:r w:rsidRPr="00786C7F">
        <w:rPr>
          <w:color w:val="000000" w:themeColor="text1"/>
        </w:rPr>
        <w:t>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За осуществление экстремистской деятельности граждане Российской Федерации, иностранные граждане и лица без гражданства несут уголовную, административную, гражданско-правовую ответственность.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Кодекс Российской Федерации об административных правонарушениях</w:t>
      </w:r>
      <w:r w:rsidRPr="00786C7F">
        <w:rPr>
          <w:color w:val="000000" w:themeColor="text1"/>
        </w:rPr>
        <w:br/>
        <w:t>(от 30 декабря 2001 г. № 195-ФЗ) предусматривает ответственность за противоправные действия, которые могут носить экстремистский характер или исходить из экстремистских побуждений, такие как: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— нарушение законодательства о свободе совести, свободе вероисповедания и о религиозных объединениях (ст. 5.26 </w:t>
      </w:r>
      <w:proofErr w:type="spellStart"/>
      <w:r w:rsidRPr="00786C7F">
        <w:rPr>
          <w:color w:val="000000" w:themeColor="text1"/>
        </w:rPr>
        <w:t>КоАП</w:t>
      </w:r>
      <w:proofErr w:type="spellEnd"/>
      <w:r w:rsidRPr="00786C7F">
        <w:rPr>
          <w:color w:val="000000" w:themeColor="text1"/>
        </w:rPr>
        <w:t xml:space="preserve"> 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— пропаганда и публичное демонстрирование нацистской атрибутики или символики (ст. 20.3 </w:t>
      </w:r>
      <w:proofErr w:type="spellStart"/>
      <w:r w:rsidRPr="00786C7F">
        <w:rPr>
          <w:color w:val="000000" w:themeColor="text1"/>
        </w:rPr>
        <w:t>КоАП</w:t>
      </w:r>
      <w:proofErr w:type="spellEnd"/>
      <w:r w:rsidRPr="00786C7F">
        <w:rPr>
          <w:color w:val="000000" w:themeColor="text1"/>
        </w:rPr>
        <w:t xml:space="preserve"> 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производство и распространение экстремистских материалов</w:t>
      </w:r>
      <w:r w:rsidRPr="00786C7F">
        <w:rPr>
          <w:color w:val="000000" w:themeColor="text1"/>
        </w:rPr>
        <w:br/>
        <w:t xml:space="preserve">(ст. 20.29 </w:t>
      </w:r>
      <w:proofErr w:type="spellStart"/>
      <w:r w:rsidRPr="00786C7F">
        <w:rPr>
          <w:color w:val="000000" w:themeColor="text1"/>
        </w:rPr>
        <w:t>КоАП</w:t>
      </w:r>
      <w:proofErr w:type="spellEnd"/>
      <w:r w:rsidRPr="00786C7F">
        <w:rPr>
          <w:color w:val="000000" w:themeColor="text1"/>
        </w:rPr>
        <w:t xml:space="preserve"> РФ).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Наиболее строгая форма ответственности за осуществление экстремистской деятельности – уголовная, которая наступает </w:t>
      </w:r>
      <w:proofErr w:type="gramStart"/>
      <w:r w:rsidRPr="00786C7F">
        <w:rPr>
          <w:color w:val="000000" w:themeColor="text1"/>
        </w:rPr>
        <w:t>за</w:t>
      </w:r>
      <w:proofErr w:type="gramEnd"/>
      <w:r w:rsidRPr="00786C7F">
        <w:rPr>
          <w:color w:val="000000" w:themeColor="text1"/>
        </w:rPr>
        <w:t>: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публичные призывы к осуществлению экстремистской деятельности</w:t>
      </w:r>
      <w:r w:rsidRPr="00786C7F">
        <w:rPr>
          <w:color w:val="000000" w:themeColor="text1"/>
        </w:rPr>
        <w:br/>
        <w:t>(ст. 280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возбуждение ненависти либо вражды, а равно унижение человеческого достоинства (ст. 282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организация экстремистского сообщества, а также участие в экстремистском сообществе (ст. 282.1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организация деятельности экстремистской организации, а также участие в экстремистской организации (ст. 282.2 УК РФ);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геноцид (ст. 357 УК РФ).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Одним из сре</w:t>
      </w:r>
      <w:proofErr w:type="gramStart"/>
      <w:r w:rsidRPr="00786C7F">
        <w:rPr>
          <w:rStyle w:val="a4"/>
          <w:color w:val="000000" w:themeColor="text1"/>
        </w:rPr>
        <w:t>дств св</w:t>
      </w:r>
      <w:proofErr w:type="gramEnd"/>
      <w:r w:rsidRPr="00786C7F">
        <w:rPr>
          <w:rStyle w:val="a4"/>
          <w:color w:val="000000" w:themeColor="text1"/>
        </w:rPr>
        <w:t>оевременного предупреждения вовлечения подростков в террористические группировки и противодействия вербовочной пропаганде</w:t>
      </w:r>
      <w:r w:rsidRPr="00786C7F">
        <w:rPr>
          <w:color w:val="000000" w:themeColor="text1"/>
        </w:rPr>
        <w:t>, проводимой представителями террористических организаций, </w:t>
      </w:r>
      <w:r w:rsidRPr="00786C7F">
        <w:rPr>
          <w:rStyle w:val="a4"/>
          <w:color w:val="000000" w:themeColor="text1"/>
        </w:rPr>
        <w:t>является профилактическая работа в образовательном учреждении</w:t>
      </w:r>
      <w:r w:rsidRPr="00786C7F">
        <w:rPr>
          <w:color w:val="000000" w:themeColor="text1"/>
        </w:rPr>
        <w:t>.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Для того чтобы своевременно предотвратить деструктивные проявления в ученической среде, а также выявить обучающихся, склонных к совершению противоправных действий экстремистского характера, </w:t>
      </w:r>
      <w:r w:rsidRPr="00786C7F">
        <w:rPr>
          <w:rStyle w:val="a4"/>
          <w:color w:val="000000" w:themeColor="text1"/>
        </w:rPr>
        <w:t>профилактическая работа в образовательной организации должна быть выстроена в соответствии со следующими </w:t>
      </w:r>
      <w:r w:rsidRPr="00786C7F">
        <w:rPr>
          <w:rStyle w:val="a5"/>
          <w:b/>
          <w:bCs/>
          <w:color w:val="000000" w:themeColor="text1"/>
        </w:rPr>
        <w:t>принципами</w:t>
      </w:r>
      <w:r w:rsidRPr="00786C7F">
        <w:rPr>
          <w:color w:val="000000" w:themeColor="text1"/>
        </w:rPr>
        <w:t>:</w:t>
      </w:r>
    </w:p>
    <w:p w:rsidR="001B7A41" w:rsidRPr="00786C7F" w:rsidRDefault="001B7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A41" w:rsidRPr="00786C7F" w:rsidRDefault="001B7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A41" w:rsidRPr="00786C7F" w:rsidRDefault="00D836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86C7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комплексность</w:t>
      </w:r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представляет собой согласованное взаимодействие образовательной организации с муниципальным органом управления образованием, территориальными органами правопорядка и муниципальной Комиссией по делам несовершеннолетних по вопросам реализации единой стратегии всесторонней профилактической деятельности;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системность 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обеспечивает планомерное проведение теоретических и практических мероприятий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антиэкстремистской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антитеррористической направленности, формирующих у обучающихся систему ценностей, знаний и навыков, обеспечивающих безопасное поведение детей и подростков в обществе;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актуальность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заключается в соответствии содержания и организации профилактической работы реалиям связанной с возникновением террористических угроз политической и социально-культурной обстановки в регионе, стране и мире;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proofErr w:type="spellStart"/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адресность</w:t>
      </w:r>
      <w:proofErr w:type="spellEnd"/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предполагает адаптацию методов и приемов профилактики для каждого отдельного коллектива учащихся, каждого отдельного подростка.</w:t>
      </w: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Методы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осуществления педагогическим коллективом </w:t>
      </w: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деятельности, направленной на профилактику распространения экстремистской и террористической идеологии</w:t>
      </w: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Плановое проведение профилактических мероприятий по темам, связанным с формированием у детей и подростков стойкого неприятия образа жизни, взглядов и действий экстремистских и террористических группировок, в том числе с привлечением сотрудников территориальных органов правопорядка;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профилактических занятий с демонстрацией </w:t>
      </w:r>
      <w:proofErr w:type="spellStart"/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видео-фильмов</w:t>
      </w:r>
      <w:proofErr w:type="spellEnd"/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 последствиях вовлечения в деятельность деструктивных религиозных организаций (Свидетели Иеговы,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Мармоны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пр.);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занятий, направленных на повышение грамотности детей и родителей в вопросах обеспечения информационной безопасности при пользовании сетью Интернет, а также разъяснение возможных угроз, связанных с общением с неизвестными лицами в социальных сетях;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Освещение в рамках преподавания предметов «обществознание» и «ОБЖ» правовых основ противодействия терроризму и экстремизму;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Плановое проведение мероприятий с приглашением сотрудников органов правопорядка в целях разъяснения обучающимся методов воздействия и вовлечения молодежи в деструктивные группировки, правил защиты в случае давления и манипулирования, а также последствий и видов ответственности за противоправные действия экстремистского и террористического характера.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мониторинга учебных программ и пособий с целью выявления материалов, содержащих лозунги, призывы, пропаганду и иную информацию экстремистской направленности;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адресной работы с детьми лиц, осужденных за преступления экстремистского либо террористического характера.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 взаимодействия с подростковыми общественными объединениями, вовлечение их в жизнь образовательной организации, проведение совместных школьных мероприятий;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в образовательном учреждении факультативного курса по изучению законодательства в сфере противодействия экстремизму и терроризму, создание стендов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антиэкстремистской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антитеррористической направленности в учебных заведениях;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Разработка и реализация с участием родительской общественности комплекса мероприятий по развитию межнационального диалога и интернационализма среди подростков, включая создание клубов интернациональной дружбы;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фактов детского неблагополучия и отсутствия по этой причине учащихся на занятиях, принятие мер по их возвращению в учебные заведения;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Осуществление взаимодействия с представителями территориальных подразделений по делам несовершеннолетних УМВД России по Приморскому краю в целях своевременного принятия мер в отношении детей и подростков, отличающихся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девиантным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поведением, а также организации совместной адресной работы по уже выявленным фактам участия несовершеннолетних в экстремистской и террористической деятельности;</w:t>
      </w:r>
    </w:p>
    <w:p w:rsidR="00811595" w:rsidRPr="00811595" w:rsidRDefault="00811595" w:rsidP="00811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Установка одним из критериев качества воспитательной работы количественный показатель, отражающий зависимость ее состояния от числа обучающихся (воспитанников), привлеченных к уголовной и административной ответственности.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Руководство мероприятиями по противодействию терроризму и экстремизму осуществляет руководитель образовательного учреждения.</w:t>
      </w:r>
      <w:r w:rsidRPr="00786C7F">
        <w:rPr>
          <w:color w:val="000000" w:themeColor="text1"/>
        </w:rPr>
        <w:t> Для организации практических действий и работы с документами по этим вопросам решением руководителя назначается ответственный – один из сотрудников образовательного учреждения, обладающий опытом руководящей работы.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Планирование работы в образовательном учреждении по вопросам противодействия терроризму и экстремизму осуществляется на календарный год с поквартальным делением.</w:t>
      </w:r>
      <w:r w:rsidRPr="00786C7F">
        <w:rPr>
          <w:color w:val="000000" w:themeColor="text1"/>
        </w:rPr>
        <w:t xml:space="preserve">  </w:t>
      </w:r>
      <w:proofErr w:type="gramStart"/>
      <w:r w:rsidRPr="00786C7F">
        <w:rPr>
          <w:color w:val="000000" w:themeColor="text1"/>
        </w:rPr>
        <w:t>В план работы включаются: совещания по вопросам противодействия терроризму и экстремизму, инструктажи и тренировки, практические мероприятия, в т.ч. мероприятия, приуроченные ко Дню солидарности в борьбе с терроризмом (3 сентября), разработка инструкций и памяток, планов проведения тренировок, учений, а также мероприятия с привлечением УМВД, УФСБ по Приморскому краю, родительской общественности и пр.</w:t>
      </w:r>
      <w:proofErr w:type="gramEnd"/>
      <w:r w:rsidRPr="00786C7F">
        <w:rPr>
          <w:color w:val="000000" w:themeColor="text1"/>
        </w:rPr>
        <w:t> </w:t>
      </w:r>
      <w:r w:rsidRPr="00786C7F">
        <w:rPr>
          <w:rStyle w:val="a4"/>
          <w:color w:val="000000" w:themeColor="text1"/>
        </w:rPr>
        <w:t>План работы утверждается руководителем образовательного учреждения.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Руководителем также утверждается алгоритм действий в случае выявления детей с признаками вовлечения в деструктивную идеологию</w:t>
      </w:r>
      <w:r w:rsidRPr="00786C7F">
        <w:rPr>
          <w:color w:val="000000" w:themeColor="text1"/>
        </w:rPr>
        <w:t>, в соответствии с которым при обнаружении подобных признаков: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— педагогический работник обязан сообщить о случившемся ответственному за организацию </w:t>
      </w:r>
      <w:proofErr w:type="spellStart"/>
      <w:r w:rsidRPr="00786C7F">
        <w:rPr>
          <w:color w:val="000000" w:themeColor="text1"/>
        </w:rPr>
        <w:t>антиэкстремистской</w:t>
      </w:r>
      <w:proofErr w:type="spellEnd"/>
      <w:r w:rsidRPr="00786C7F">
        <w:rPr>
          <w:color w:val="000000" w:themeColor="text1"/>
        </w:rPr>
        <w:t xml:space="preserve"> и антитеррористической деятельности в образовательном учреждении лицу,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ответственный должен немедленно довести информацию до сведения руководителя организации,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директор учреждения должен проинформировать руководителя муниципального органа управления образованием и территориальную Комиссию по делам несовершеннолетних,</w:t>
      </w:r>
    </w:p>
    <w:p w:rsidR="00811595" w:rsidRPr="00786C7F" w:rsidRDefault="00811595" w:rsidP="0081159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— руководителю управления образованием необходимо передать сведения в департамент образования и науки Приморского края, территориальной Комиссии по делам несовершеннолетних – в Приморскую краевую комиссию по делам несовершеннолетних и защите их прав.</w:t>
      </w:r>
    </w:p>
    <w:p w:rsidR="001B7A41" w:rsidRPr="00786C7F" w:rsidRDefault="001B7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Памятка учителю (преподавателю), работающему с </w:t>
      </w:r>
      <w:proofErr w:type="gramStart"/>
      <w:r w:rsidRPr="00786C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обучающимися</w:t>
      </w:r>
      <w:proofErr w:type="gramEnd"/>
    </w:p>
    <w:p w:rsidR="00811595" w:rsidRPr="00811595" w:rsidRDefault="00811595" w:rsidP="0081159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выявления детей, попавших под влияние секты или неформальных молодежных объединений, учитель (преподаватель) должен обращать внимание на следующие факты:</w:t>
      </w:r>
    </w:p>
    <w:p w:rsidR="00811595" w:rsidRPr="00811595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интересов у ребенка. Он меньше интересуется школьными делами, стал равнодушен к общению с друзьями, охладел к учебе, вообще к </w:t>
      </w:r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привычным развлечениям</w:t>
      </w:r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увлечениям, читает нацистскую литературу.</w:t>
      </w:r>
    </w:p>
    <w:p w:rsidR="00811595" w:rsidRPr="00811595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Изменения в поведении. Учащийся неадекватно или агрессивно реагирует на повседневные, привычные вещи, проявляет подчеркнутое безразличие ко всему.</w:t>
      </w:r>
    </w:p>
    <w:p w:rsidR="00811595" w:rsidRPr="00811595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Изменение речи. Ребенок использует новые для него нехарактерные выражения, слова, термины (1488, бон,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афа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киты, фа,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фаши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в грубой форме выражает неодобрение к людям другой национальности либо религии (называет их различными кличками — киты, </w:t>
      </w:r>
      <w:proofErr w:type="spell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серпоносцы</w:t>
      </w:r>
      <w:proofErr w:type="spell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азеры</w:t>
      </w:r>
      <w:proofErr w:type="spellEnd"/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Доказывая что-либо</w:t>
      </w:r>
      <w:proofErr w:type="gramStart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,</w:t>
      </w:r>
      <w:proofErr w:type="gramEnd"/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часто приводит в пример странноватые, непривычные цитаты. Сама манера говорить может производить впечатление «заезженной пластинки» из-за повторяющихся, как будто заученных речей.</w:t>
      </w:r>
    </w:p>
    <w:p w:rsidR="00811595" w:rsidRPr="00786C7F" w:rsidRDefault="00811595" w:rsidP="008115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стиля одежды, внешнего вида.</w:t>
      </w:r>
    </w:p>
    <w:p w:rsidR="00811595" w:rsidRPr="00811595" w:rsidRDefault="00811595" w:rsidP="00811595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наличии у ребенка указанных признаков, необходимо незамедлительно сообщить об этом ответственному за организацию </w:t>
      </w:r>
      <w:proofErr w:type="spellStart"/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антиэкстремистской</w:t>
      </w:r>
      <w:proofErr w:type="spellEnd"/>
      <w:r w:rsidRPr="00786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 антитеррористической деятельности в образовательном учреждении лицу либо руководителю учреждения, а также родителям учащегося. Руководитель, в свою очередь, должен немедленно проинформировать о случившемся руководителя муниципального органа управления образованием, муниципальную Комиссию по делам несовершеннолетних и территориальное подразделение по делам несовершеннолетних УМВД России по Приморскому краю.</w:t>
      </w:r>
    </w:p>
    <w:p w:rsidR="001B7A41" w:rsidRPr="00786C7F" w:rsidRDefault="00E150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811595" w:rsidRPr="00786C7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Приказ МБОУСОШ № 1 от 10 сентября 2018 г. № 184/1-а  «Об организации работы по противодействию распространению экстремистской и террористической идеологии в </w:t>
        </w:r>
      </w:hyperlink>
      <w:hyperlink r:id="rId6" w:history="1">
        <w:r w:rsidR="00811595" w:rsidRPr="00786C7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МБОУСОШ № 1″     </w:t>
        </w:r>
      </w:hyperlink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t>НОРМАТИВНЫЕ ДОКУМЕНТЫ.</w:t>
      </w:r>
    </w:p>
    <w:p w:rsidR="00811595" w:rsidRPr="00786C7F" w:rsidRDefault="00E1500B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7" w:history="1">
        <w:r w:rsidR="00811595" w:rsidRPr="00786C7F">
          <w:rPr>
            <w:rStyle w:val="a6"/>
            <w:color w:val="000000" w:themeColor="text1"/>
          </w:rPr>
          <w:t>Методические рекомендации Национального Антитеррористического комитета Научно-исследовательского центра ФСБ России «Организация в субъектах Российской Федерации деятельности по противодействию идеологии терроризма» Москва, 2018 г.</w:t>
        </w:r>
      </w:hyperlink>
    </w:p>
    <w:p w:rsidR="00811595" w:rsidRPr="00786C7F" w:rsidRDefault="00E1500B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8" w:history="1">
        <w:r w:rsidR="00811595" w:rsidRPr="00786C7F">
          <w:rPr>
            <w:rStyle w:val="a6"/>
            <w:color w:val="000000" w:themeColor="text1"/>
          </w:rPr>
  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  </w:r>
      </w:hyperlink>
      <w:r w:rsidR="00811595" w:rsidRPr="00786C7F">
        <w:rPr>
          <w:color w:val="000000" w:themeColor="text1"/>
        </w:rPr>
        <w:t xml:space="preserve">, разработанные Министерством образования и науки Российской Федерации совместно с аппаратом Национального антитеррористического комитета (письмо </w:t>
      </w:r>
      <w:proofErr w:type="spellStart"/>
      <w:r w:rsidR="00811595" w:rsidRPr="00786C7F">
        <w:rPr>
          <w:color w:val="000000" w:themeColor="text1"/>
        </w:rPr>
        <w:t>Минобрнауки</w:t>
      </w:r>
      <w:proofErr w:type="spellEnd"/>
      <w:r w:rsidR="00811595" w:rsidRPr="00786C7F">
        <w:rPr>
          <w:color w:val="000000" w:themeColor="text1"/>
        </w:rPr>
        <w:t xml:space="preserve"> России от 16.06.2016 г. № 09-1467)</w:t>
      </w:r>
    </w:p>
    <w:p w:rsidR="00811595" w:rsidRPr="00786C7F" w:rsidRDefault="00E1500B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9" w:history="1">
        <w:r w:rsidR="00811595" w:rsidRPr="00786C7F">
          <w:rPr>
            <w:rStyle w:val="a6"/>
            <w:color w:val="000000" w:themeColor="text1"/>
          </w:rPr>
          <w:t>Стратегия противодействия экстремизму в Российской Федерации до 2025 г., утвержденная Президентом Российской Федерации 28.11.2014 г. №Пр-2753</w:t>
        </w:r>
      </w:hyperlink>
    </w:p>
    <w:p w:rsidR="00811595" w:rsidRPr="00786C7F" w:rsidRDefault="00E1500B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10" w:history="1">
        <w:r w:rsidR="00811595" w:rsidRPr="00786C7F">
          <w:rPr>
            <w:rStyle w:val="a6"/>
            <w:color w:val="000000" w:themeColor="text1"/>
          </w:rPr>
          <w:t xml:space="preserve">Федеральный закон от 06.03.2006 N 35-ФЗ (ред. от 18.04.2018) » </w:t>
        </w:r>
        <w:proofErr w:type="gramStart"/>
        <w:r w:rsidR="00811595" w:rsidRPr="00786C7F">
          <w:rPr>
            <w:rStyle w:val="a6"/>
            <w:color w:val="000000" w:themeColor="text1"/>
          </w:rPr>
          <w:t>противодействии</w:t>
        </w:r>
        <w:proofErr w:type="gramEnd"/>
        <w:r w:rsidR="00811595" w:rsidRPr="00786C7F">
          <w:rPr>
            <w:rStyle w:val="a6"/>
            <w:color w:val="000000" w:themeColor="text1"/>
          </w:rPr>
          <w:t xml:space="preserve"> терроризму»</w:t>
        </w:r>
      </w:hyperlink>
    </w:p>
    <w:p w:rsidR="00811595" w:rsidRPr="00786C7F" w:rsidRDefault="00E1500B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hyperlink r:id="rId11" w:history="1">
        <w:r w:rsidR="00811595" w:rsidRPr="00786C7F">
          <w:rPr>
            <w:rStyle w:val="a6"/>
            <w:color w:val="000000" w:themeColor="text1"/>
          </w:rPr>
          <w:t>Федеральный закон от 25 июля 2002 г. N 114-ФЗ «О противодействии экстремистской деятельности» (с изменениями и дополнениями)</w:t>
        </w:r>
      </w:hyperlink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rStyle w:val="a4"/>
          <w:color w:val="000000" w:themeColor="text1"/>
        </w:rPr>
        <w:lastRenderedPageBreak/>
        <w:t>ЭЛЕКТРОННЫЕ РЕСУРСЫ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>«Наука и образование против террора» — http://scienceport.ru</w:t>
      </w:r>
    </w:p>
    <w:p w:rsidR="00811595" w:rsidRPr="00786C7F" w:rsidRDefault="00811595" w:rsidP="00811595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786C7F">
        <w:rPr>
          <w:color w:val="000000" w:themeColor="text1"/>
        </w:rPr>
        <w:t xml:space="preserve">«Национальный центр противодействия терроризму и экстремизму в образовательной среде и сети Интернет» — </w:t>
      </w:r>
      <w:proofErr w:type="spellStart"/>
      <w:r w:rsidRPr="00786C7F">
        <w:rPr>
          <w:color w:val="000000" w:themeColor="text1"/>
        </w:rPr>
        <w:t>нцпти</w:t>
      </w:r>
      <w:proofErr w:type="gramStart"/>
      <w:r w:rsidRPr="00786C7F">
        <w:rPr>
          <w:color w:val="000000" w:themeColor="text1"/>
        </w:rPr>
        <w:t>.р</w:t>
      </w:r>
      <w:proofErr w:type="gramEnd"/>
      <w:r w:rsidRPr="00786C7F">
        <w:rPr>
          <w:color w:val="000000" w:themeColor="text1"/>
        </w:rPr>
        <w:t>ф</w:t>
      </w:r>
      <w:proofErr w:type="spellEnd"/>
    </w:p>
    <w:p w:rsidR="001B7A41" w:rsidRDefault="001B7A41"/>
    <w:p w:rsidR="001B7A41" w:rsidRDefault="001B7A41"/>
    <w:p w:rsidR="001B7A41" w:rsidRDefault="001B7A41"/>
    <w:p w:rsidR="001B7A41" w:rsidRDefault="001B7A41"/>
    <w:p w:rsidR="001B7A41" w:rsidRDefault="001B7A41"/>
    <w:sectPr w:rsidR="001B7A41" w:rsidSect="0016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979"/>
    <w:multiLevelType w:val="multilevel"/>
    <w:tmpl w:val="59CA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B3BDB"/>
    <w:multiLevelType w:val="multilevel"/>
    <w:tmpl w:val="E0AE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C5275"/>
    <w:multiLevelType w:val="multilevel"/>
    <w:tmpl w:val="1D68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3219A"/>
    <w:multiLevelType w:val="multilevel"/>
    <w:tmpl w:val="804C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264B2"/>
    <w:multiLevelType w:val="multilevel"/>
    <w:tmpl w:val="746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F06AF"/>
    <w:multiLevelType w:val="multilevel"/>
    <w:tmpl w:val="3184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A4DE0"/>
    <w:multiLevelType w:val="multilevel"/>
    <w:tmpl w:val="9C2A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C587C"/>
    <w:multiLevelType w:val="multilevel"/>
    <w:tmpl w:val="B868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DD6"/>
    <w:rsid w:val="0016558E"/>
    <w:rsid w:val="001B7A41"/>
    <w:rsid w:val="002673E3"/>
    <w:rsid w:val="003A5C03"/>
    <w:rsid w:val="0064532A"/>
    <w:rsid w:val="00786C7F"/>
    <w:rsid w:val="0079096C"/>
    <w:rsid w:val="007A67CA"/>
    <w:rsid w:val="00811595"/>
    <w:rsid w:val="009803E0"/>
    <w:rsid w:val="0098497E"/>
    <w:rsid w:val="00B83DD6"/>
    <w:rsid w:val="00D156D8"/>
    <w:rsid w:val="00D836B0"/>
    <w:rsid w:val="00E1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E"/>
  </w:style>
  <w:style w:type="paragraph" w:styleId="1">
    <w:name w:val="heading 1"/>
    <w:basedOn w:val="a"/>
    <w:link w:val="10"/>
    <w:uiPriority w:val="9"/>
    <w:qFormat/>
    <w:rsid w:val="00B8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3D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B7A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1B7A41"/>
    <w:rPr>
      <w:i/>
      <w:iCs/>
    </w:rPr>
  </w:style>
  <w:style w:type="character" w:styleId="a6">
    <w:name w:val="Hyperlink"/>
    <w:basedOn w:val="a0"/>
    <w:uiPriority w:val="99"/>
    <w:semiHidden/>
    <w:unhideWhenUsed/>
    <w:rsid w:val="00811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ovka.lbihost.ru/wp-content/uploads/sites/195/2018/10/09-146700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rnigovka.lbihost.ru/wp-content/uploads/sites/195/2018/10/NAK_metod-rekomendac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govka.lbihost.ru/wp-content/uploads/sites/195/2018/10/%D0%9E%D0%B1-%D0%BE%D1%80%D0%B3%D0%B0%D0%BD%D0%B8%D0%B7%D0%B0%D1%86%D0%B8%D0%B8-%D1%80%D0%B0%D0%B1%D0%BE%D1%82%D1%8B-%D0%BF%D0%BE-%D0%BF%D1%80%D0%BE%D1%82%D0%B8%D0%B2%D0%BE%D0%B4%D0%B5%D0%B9%D1%81%D1%82%D0%B2%D0%B8%D1%8E-%D1%80%D0%B0%D1%81%D0%BF%D1%80%D0%BE%D1%81%D1%82%D1%80%D0%B0%D0%BD%D0%B5%D0%BD%D0%B8%D1%8E-%D1%82%D0%B5%D1%80%D1%80%D0%BE%D1%80%D0%B8%D0%B7%D0%BC%D0%B0.docx" TargetMode="External"/><Relationship Id="rId11" Type="http://schemas.openxmlformats.org/officeDocument/2006/relationships/hyperlink" Target="http://chernigovka.lbihost.ru/wp-content/uploads/sites/195/2018/10/%D0%A4%D0%B5%D0%B4%D0%B5%D1%80%D0%B0%D0%BB%D1%8C%D0%BD%D1%8B%D0%B9-%D0%B7%D0%B0%D0%BA%D0%BE%D0%BD-%D0%BE%D1%82-25-%D0%B8%D1%8E%D0%BB%D1%8F-2002-%D0%B3.-N-114-%D0%A4%D0%97-_%D0%9E-%D0%BF%D1%80%D0%BE%D1%82%D0%B8%D0%B2%D0%BE%D0%B4%D0%B5%D0%B9%D1%81.pdf" TargetMode="External"/><Relationship Id="rId5" Type="http://schemas.openxmlformats.org/officeDocument/2006/relationships/hyperlink" Target="http://chernigovka.lbihost.ru/wp-content/uploads/sites/195/2018/10/%D0%9E%D0%B1-%D0%BE%D1%80%D0%B3%D0%B0%D0%BD%D0%B8%D0%B7%D0%B0%D1%86%D0%B8%D0%B8-%D1%80%D0%B0%D0%B1%D0%BE%D1%82%D1%8B-%D0%BF%D0%BE-%D0%BF%D1%80%D0%BE%D1%82%D0%B8%D0%B2%D0%BE%D0%B4%D0%B5%D0%B9%D1%81%D1%82%D0%B2%D0%B8%D1%8E-%D1%80%D0%B0%D1%81%D0%BF%D1%80%D0%BE%D1%81%D1%82%D1%80%D0%B0%D0%BD%D0%B5%D0%BD%D0%B8%D1%8E-%D1%82%D0%B5%D1%80%D1%80%D0%BE%D1%80%D0%B8%D0%B7%D0%BC%D0%B0.docx" TargetMode="External"/><Relationship Id="rId10" Type="http://schemas.openxmlformats.org/officeDocument/2006/relationships/hyperlink" Target="http://chernigovka.lbihost.ru/wp-content/uploads/sites/195/2018/10/%D0%A4%D0%B5%D0%B4%D0%B5%D1%80%D0%B0%D0%BB%D1%8C%D0%BD%D1%8B%D0%B9-%D0%B7%D0%B0%D0%BA%D0%BE%D0%BD-%D0%BE%D1%82-06.03.2006-N-35-%D0%A4%D0%97-%D1%80%D0%B5%D0%B4.-%D0%BE%D1%82-18.04.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nigovka.lbihost.ru/wp-content/uploads/sites/195/2018/10/Strategiya_protivodeystviya_ekstremizmu_v_Rossiyskoy_Federac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2019-06-19T06:43:00Z</cp:lastPrinted>
  <dcterms:created xsi:type="dcterms:W3CDTF">2019-06-19T06:28:00Z</dcterms:created>
  <dcterms:modified xsi:type="dcterms:W3CDTF">2019-06-19T10:33:00Z</dcterms:modified>
</cp:coreProperties>
</file>